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40EF" w14:textId="77777777" w:rsidR="00942B2B" w:rsidRPr="00ED748B" w:rsidRDefault="00942B2B" w:rsidP="00416F12">
      <w:pPr>
        <w:spacing w:after="0"/>
        <w:jc w:val="both"/>
        <w:rPr>
          <w:rFonts w:cstheme="minorHAnsi"/>
          <w:sz w:val="28"/>
          <w:szCs w:val="28"/>
        </w:rPr>
      </w:pPr>
      <w:r w:rsidRPr="00ED748B">
        <w:rPr>
          <w:rFonts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D58473" wp14:editId="33103CA3">
            <wp:simplePos x="0" y="0"/>
            <wp:positionH relativeFrom="column">
              <wp:posOffset>137160</wp:posOffset>
            </wp:positionH>
            <wp:positionV relativeFrom="paragraph">
              <wp:posOffset>45720</wp:posOffset>
            </wp:positionV>
            <wp:extent cx="1958340" cy="724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48B">
        <w:rPr>
          <w:rFonts w:cstheme="minorHAnsi"/>
          <w:sz w:val="28"/>
          <w:szCs w:val="28"/>
        </w:rPr>
        <w:br w:type="textWrapping" w:clear="all"/>
      </w:r>
    </w:p>
    <w:p w14:paraId="76E59988" w14:textId="77777777" w:rsidR="00EE3425" w:rsidRPr="00ED748B" w:rsidRDefault="00EE3425" w:rsidP="00416F12">
      <w:pPr>
        <w:jc w:val="both"/>
        <w:rPr>
          <w:rFonts w:cstheme="minorHAnsi"/>
          <w:b/>
          <w:sz w:val="28"/>
          <w:szCs w:val="28"/>
          <w:lang w:val="pl-PL"/>
        </w:rPr>
      </w:pPr>
    </w:p>
    <w:p w14:paraId="4FA2DB5F" w14:textId="5BFD125C" w:rsidR="00EE3425" w:rsidRPr="00ED748B" w:rsidRDefault="00EE3425" w:rsidP="00416F12">
      <w:pPr>
        <w:jc w:val="center"/>
        <w:rPr>
          <w:rFonts w:cstheme="minorHAnsi"/>
          <w:b/>
          <w:sz w:val="28"/>
          <w:szCs w:val="28"/>
          <w:lang w:val="pl-PL"/>
        </w:rPr>
      </w:pPr>
      <w:r w:rsidRPr="00ED748B">
        <w:rPr>
          <w:rFonts w:cstheme="minorHAnsi"/>
          <w:b/>
          <w:sz w:val="28"/>
          <w:szCs w:val="28"/>
          <w:lang w:val="pl-PL"/>
        </w:rPr>
        <w:t>NAJNOWSZE BADANIA GAME TRACK POKAZUJĄ, ŻE 85% RODZICÓW MA UMOWY Z DZIEĆMI DOTYCZĄCE WYDATKÓW W GRACH WIDEO</w:t>
      </w:r>
    </w:p>
    <w:p w14:paraId="752782B5" w14:textId="35C6BB61" w:rsidR="00942B2B" w:rsidRPr="00ED748B" w:rsidRDefault="00942B2B" w:rsidP="00416F12">
      <w:pPr>
        <w:jc w:val="both"/>
        <w:rPr>
          <w:rFonts w:cstheme="minorHAnsi"/>
          <w:b/>
          <w:sz w:val="28"/>
          <w:szCs w:val="28"/>
          <w:lang w:val="pl-PL"/>
        </w:rPr>
      </w:pPr>
    </w:p>
    <w:p w14:paraId="07CE53F7" w14:textId="77777777" w:rsidR="00942B2B" w:rsidRPr="00ED748B" w:rsidRDefault="00942B2B" w:rsidP="00416F12">
      <w:pPr>
        <w:jc w:val="both"/>
        <w:rPr>
          <w:rFonts w:cstheme="minorHAnsi"/>
          <w:sz w:val="28"/>
          <w:szCs w:val="28"/>
          <w:lang w:val="pl-PL"/>
        </w:rPr>
      </w:pPr>
    </w:p>
    <w:p w14:paraId="33746060" w14:textId="72FFD44D" w:rsidR="005555B3" w:rsidRPr="00ED748B" w:rsidRDefault="00EE3425" w:rsidP="000354B2">
      <w:pPr>
        <w:ind w:firstLine="720"/>
        <w:jc w:val="both"/>
        <w:rPr>
          <w:rFonts w:cstheme="minorHAnsi"/>
          <w:iCs/>
          <w:sz w:val="28"/>
          <w:szCs w:val="28"/>
          <w:lang w:val="pl-PL"/>
        </w:rPr>
      </w:pPr>
      <w:r w:rsidRPr="00ED748B">
        <w:rPr>
          <w:rFonts w:cstheme="minorHAnsi"/>
          <w:iCs/>
          <w:sz w:val="28"/>
          <w:szCs w:val="28"/>
          <w:lang w:val="pl-PL"/>
        </w:rPr>
        <w:t xml:space="preserve">Zgodnie z badaniem GameTrack opublikowanym w tym tygodniu 85% rodziców, których dzieci robią zakupy w grach, zawarły umowy ze swoimi podopiecznymi. Jest to znaczący wzrost w porównaniu do ubiegłego roku (z 79% w 2018 do 85% w 2019). </w:t>
      </w:r>
    </w:p>
    <w:p w14:paraId="6EE457F9" w14:textId="07FB4219" w:rsidR="0032009E" w:rsidRPr="000354B2" w:rsidRDefault="00EE3425" w:rsidP="000354B2">
      <w:pPr>
        <w:ind w:firstLine="720"/>
        <w:jc w:val="both"/>
        <w:rPr>
          <w:rFonts w:cstheme="minorHAnsi"/>
          <w:i/>
          <w:iCs/>
          <w:sz w:val="28"/>
          <w:szCs w:val="28"/>
          <w:lang w:val="pl-PL"/>
        </w:rPr>
      </w:pPr>
      <w:r w:rsidRPr="00ED748B">
        <w:rPr>
          <w:rFonts w:cstheme="minorHAnsi"/>
          <w:color w:val="000000"/>
          <w:sz w:val="28"/>
          <w:szCs w:val="28"/>
          <w:lang w:val="pl-PL"/>
        </w:rPr>
        <w:t xml:space="preserve">Prezes ISFE Simon Little powiedział: </w:t>
      </w:r>
      <w:r w:rsidRPr="000354B2">
        <w:rPr>
          <w:rFonts w:cstheme="minorHAnsi"/>
          <w:i/>
          <w:iCs/>
          <w:color w:val="000000"/>
          <w:sz w:val="28"/>
          <w:szCs w:val="28"/>
          <w:lang w:val="pl-PL"/>
        </w:rPr>
        <w:t>"Cieszymy się, że zaangażowanie rodziców w kontrolę wydatków w grach rośnie i że odnotowujemy coraz większą świadomość klasyfikacji wiekowych PEGI. Zawsze poszukujemy sposobów, by rzetelnie informować graczy o zawartości gier i angażujemy</w:t>
      </w:r>
      <w:r w:rsidR="008A299C" w:rsidRPr="000354B2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firmy z</w:t>
      </w:r>
      <w:r w:rsidRPr="000354B2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branż</w:t>
      </w:r>
      <w:r w:rsidR="008A299C" w:rsidRPr="000354B2">
        <w:rPr>
          <w:rFonts w:cstheme="minorHAnsi"/>
          <w:i/>
          <w:iCs/>
          <w:color w:val="000000"/>
          <w:sz w:val="28"/>
          <w:szCs w:val="28"/>
          <w:lang w:val="pl-PL"/>
        </w:rPr>
        <w:t>y</w:t>
      </w:r>
      <w:r w:rsidRPr="000354B2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w kampanie informacyjne prowadzone w całej Europie. Mają one na celu zachęcanie rodziców do prowadzenia dialogu z dziećmi na temat ich aktywności</w:t>
      </w:r>
      <w:r w:rsidR="008A299C" w:rsidRPr="000354B2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w sieci</w:t>
      </w:r>
      <w:r w:rsidRPr="000354B2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="008A299C" w:rsidRPr="000354B2">
        <w:rPr>
          <w:rFonts w:cstheme="minorHAnsi"/>
          <w:i/>
          <w:iCs/>
          <w:color w:val="000000"/>
          <w:sz w:val="28"/>
          <w:szCs w:val="28"/>
          <w:lang w:val="pl-PL"/>
        </w:rPr>
        <w:t>oraz</w:t>
      </w:r>
      <w:r w:rsidRPr="000354B2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do korzystania z kontroli rodzicielskiej w celu ograniczenia lub blokowania wydatków,</w:t>
      </w:r>
      <w:r w:rsidR="008A299C" w:rsidRPr="000354B2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</w:t>
      </w:r>
      <w:r w:rsidRPr="000354B2">
        <w:rPr>
          <w:rFonts w:cstheme="minorHAnsi"/>
          <w:i/>
          <w:iCs/>
          <w:color w:val="000000"/>
          <w:sz w:val="28"/>
          <w:szCs w:val="28"/>
          <w:lang w:val="pl-PL"/>
        </w:rPr>
        <w:t>ustawi</w:t>
      </w:r>
      <w:r w:rsidR="008A299C" w:rsidRPr="000354B2">
        <w:rPr>
          <w:rFonts w:cstheme="minorHAnsi"/>
          <w:i/>
          <w:iCs/>
          <w:color w:val="000000"/>
          <w:sz w:val="28"/>
          <w:szCs w:val="28"/>
          <w:lang w:val="pl-PL"/>
        </w:rPr>
        <w:t>ania</w:t>
      </w:r>
      <w:r w:rsidRPr="000354B2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czas</w:t>
      </w:r>
      <w:r w:rsidR="008A299C" w:rsidRPr="000354B2">
        <w:rPr>
          <w:rFonts w:cstheme="minorHAnsi"/>
          <w:i/>
          <w:iCs/>
          <w:color w:val="000000"/>
          <w:sz w:val="28"/>
          <w:szCs w:val="28"/>
          <w:lang w:val="pl-PL"/>
        </w:rPr>
        <w:t>u</w:t>
      </w:r>
      <w:r w:rsidRPr="000354B2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gry</w:t>
      </w:r>
      <w:r w:rsidR="008A299C" w:rsidRPr="000354B2">
        <w:rPr>
          <w:rFonts w:cstheme="minorHAnsi"/>
          <w:i/>
          <w:iCs/>
          <w:color w:val="000000"/>
          <w:sz w:val="28"/>
          <w:szCs w:val="28"/>
          <w:lang w:val="pl-PL"/>
        </w:rPr>
        <w:t>,</w:t>
      </w:r>
      <w:r w:rsidRPr="000354B2">
        <w:rPr>
          <w:rFonts w:cstheme="minorHAnsi"/>
          <w:i/>
          <w:iCs/>
          <w:color w:val="000000"/>
          <w:sz w:val="28"/>
          <w:szCs w:val="28"/>
          <w:lang w:val="pl-PL"/>
        </w:rPr>
        <w:t xml:space="preserve"> kontroli interakcji online i ustawień prywatności. "</w:t>
      </w:r>
    </w:p>
    <w:p w14:paraId="07160EE4" w14:textId="77777777" w:rsidR="0032009E" w:rsidRPr="00ED748B" w:rsidRDefault="0032009E" w:rsidP="00416F12">
      <w:pPr>
        <w:spacing w:line="240" w:lineRule="auto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45BE2A74" w14:textId="6C80A300" w:rsidR="008A299C" w:rsidRPr="00ED748B" w:rsidRDefault="008A299C" w:rsidP="00416F12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ts-alignment-element"/>
          <w:rFonts w:cstheme="minorHAnsi"/>
          <w:color w:val="000000"/>
          <w:sz w:val="28"/>
          <w:szCs w:val="28"/>
          <w:lang w:val="pl-PL"/>
        </w:rPr>
      </w:pPr>
      <w:r w:rsidRPr="00ED748B">
        <w:rPr>
          <w:rFonts w:cstheme="minorHAnsi"/>
          <w:sz w:val="28"/>
          <w:szCs w:val="28"/>
          <w:lang w:val="pl-PL"/>
        </w:rPr>
        <w:t>T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rzy </w:t>
      </w:r>
      <w:r w:rsidRPr="00ED748B">
        <w:rPr>
          <w:rFonts w:cstheme="minorHAnsi"/>
          <w:sz w:val="28"/>
          <w:szCs w:val="28"/>
          <w:lang w:val="pl-PL"/>
        </w:rPr>
        <w:t>c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zwarte dzieci i młodzieży w wieku </w:t>
      </w:r>
      <w:r w:rsidRPr="00ED748B">
        <w:rPr>
          <w:rFonts w:cstheme="minorHAnsi"/>
          <w:sz w:val="28"/>
          <w:szCs w:val="28"/>
          <w:lang w:val="pl-PL"/>
        </w:rPr>
        <w:t>6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-15 </w:t>
      </w:r>
      <w:r w:rsidRPr="00ED748B">
        <w:rPr>
          <w:rFonts w:cstheme="minorHAnsi"/>
          <w:sz w:val="28"/>
          <w:szCs w:val="28"/>
          <w:lang w:val="pl-PL"/>
        </w:rPr>
        <w:t>l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at </w:t>
      </w:r>
      <w:r w:rsidRPr="00ED748B">
        <w:rPr>
          <w:rFonts w:cstheme="minorHAnsi"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N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iemczech, </w:t>
      </w:r>
      <w:r w:rsidRPr="00ED748B">
        <w:rPr>
          <w:rFonts w:cstheme="minorHAnsi"/>
          <w:sz w:val="28"/>
          <w:szCs w:val="28"/>
          <w:lang w:val="pl-PL"/>
        </w:rPr>
        <w:t>H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iszpanii, </w:t>
      </w:r>
      <w:r w:rsidRPr="00ED748B">
        <w:rPr>
          <w:rFonts w:cstheme="minorHAnsi"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łoszech, </w:t>
      </w:r>
      <w:r w:rsidRPr="00ED748B">
        <w:rPr>
          <w:rFonts w:cstheme="minorHAnsi"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ielkiej </w:t>
      </w:r>
      <w:r w:rsidRPr="00ED748B">
        <w:rPr>
          <w:rFonts w:cstheme="minorHAnsi"/>
          <w:sz w:val="28"/>
          <w:szCs w:val="28"/>
          <w:lang w:val="pl-PL"/>
        </w:rPr>
        <w:t>B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rytanii </w:t>
      </w:r>
      <w:r w:rsidRPr="00ED748B">
        <w:rPr>
          <w:rFonts w:cstheme="minorHAnsi"/>
          <w:sz w:val="28"/>
          <w:szCs w:val="28"/>
          <w:lang w:val="pl-PL"/>
        </w:rPr>
        <w:t>i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F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rancji to aktywni gracze. Daje to </w:t>
      </w:r>
      <w:r w:rsidRPr="00ED748B">
        <w:rPr>
          <w:rFonts w:cstheme="minorHAnsi"/>
          <w:sz w:val="28"/>
          <w:szCs w:val="28"/>
          <w:lang w:val="pl-PL"/>
        </w:rPr>
        <w:t>ponad 2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4 mln grających młodocianych tylko </w:t>
      </w:r>
      <w:r w:rsidRPr="00ED748B">
        <w:rPr>
          <w:rFonts w:cstheme="minorHAnsi"/>
          <w:sz w:val="28"/>
          <w:szCs w:val="28"/>
          <w:lang w:val="pl-PL"/>
        </w:rPr>
        <w:t>na p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ięciu </w:t>
      </w:r>
      <w:r w:rsidRPr="00ED748B">
        <w:rPr>
          <w:rFonts w:cstheme="minorHAnsi"/>
          <w:sz w:val="28"/>
          <w:szCs w:val="28"/>
          <w:lang w:val="pl-PL"/>
        </w:rPr>
        <w:t>r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ynkach </w:t>
      </w:r>
      <w:r w:rsidRPr="00ED748B">
        <w:rPr>
          <w:rFonts w:cstheme="minorHAnsi"/>
          <w:sz w:val="28"/>
          <w:szCs w:val="28"/>
          <w:lang w:val="pl-PL"/>
        </w:rPr>
        <w:t>e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uropejskich. </w:t>
      </w:r>
    </w:p>
    <w:p w14:paraId="7B3B706F" w14:textId="77777777" w:rsidR="009A6A3A" w:rsidRPr="00ED748B" w:rsidRDefault="009A6A3A" w:rsidP="00416F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ts-alignment-element"/>
          <w:rFonts w:cstheme="minorHAnsi"/>
          <w:color w:val="000000"/>
          <w:sz w:val="28"/>
          <w:szCs w:val="28"/>
          <w:lang w:val="pl-PL"/>
        </w:rPr>
      </w:pPr>
      <w:r w:rsidRPr="00ED748B">
        <w:rPr>
          <w:rFonts w:cstheme="minorHAnsi"/>
          <w:sz w:val="28"/>
          <w:szCs w:val="28"/>
          <w:lang w:val="pl-PL"/>
        </w:rPr>
        <w:t>Zgodnie z b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adaniem </w:t>
      </w:r>
      <w:r w:rsidRPr="00ED748B">
        <w:rPr>
          <w:rFonts w:cstheme="minorHAnsi"/>
          <w:sz w:val="28"/>
          <w:szCs w:val="28"/>
          <w:lang w:val="pl-PL"/>
        </w:rPr>
        <w:t>G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ameTrack </w:t>
      </w:r>
      <w:r w:rsidRPr="00ED748B">
        <w:rPr>
          <w:rFonts w:cstheme="minorHAnsi"/>
          <w:b/>
          <w:bCs/>
          <w:sz w:val="28"/>
          <w:szCs w:val="28"/>
          <w:lang w:val="pl-PL"/>
        </w:rPr>
        <w:t>o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koło 1/3 </w:t>
      </w:r>
      <w:r w:rsidRPr="00ED748B">
        <w:rPr>
          <w:rFonts w:cstheme="minorHAnsi"/>
          <w:b/>
          <w:bCs/>
          <w:sz w:val="28"/>
          <w:szCs w:val="28"/>
          <w:lang w:val="pl-PL"/>
        </w:rPr>
        <w:t>r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odziców </w:t>
      </w:r>
      <w:r w:rsidRPr="00ED748B">
        <w:rPr>
          <w:rFonts w:cstheme="minorHAnsi"/>
          <w:b/>
          <w:bCs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ozwala </w:t>
      </w:r>
      <w:r w:rsidRPr="00ED748B">
        <w:rPr>
          <w:rFonts w:cstheme="minorHAnsi"/>
          <w:b/>
          <w:bCs/>
          <w:sz w:val="28"/>
          <w:szCs w:val="28"/>
          <w:lang w:val="pl-PL"/>
        </w:rPr>
        <w:t>s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woim </w:t>
      </w:r>
      <w:r w:rsidRPr="00ED748B">
        <w:rPr>
          <w:rFonts w:cstheme="minorHAnsi"/>
          <w:b/>
          <w:bCs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zieciom </w:t>
      </w:r>
      <w:r w:rsidRPr="00ED748B">
        <w:rPr>
          <w:rFonts w:cstheme="minorHAnsi"/>
          <w:b/>
          <w:b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ydawać </w:t>
      </w:r>
      <w:r w:rsidRPr="00ED748B">
        <w:rPr>
          <w:rFonts w:cstheme="minorHAnsi"/>
          <w:b/>
          <w:bCs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ieniądze </w:t>
      </w:r>
      <w:r w:rsidRPr="00ED748B">
        <w:rPr>
          <w:rFonts w:cstheme="minorHAnsi"/>
          <w:b/>
          <w:b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 </w:t>
      </w:r>
      <w:r w:rsidRPr="00ED748B">
        <w:rPr>
          <w:rFonts w:cstheme="minorHAnsi"/>
          <w:b/>
          <w:bCs/>
          <w:sz w:val="28"/>
          <w:szCs w:val="28"/>
          <w:lang w:val="pl-PL"/>
        </w:rPr>
        <w:t>g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rach. </w:t>
      </w:r>
      <w:r w:rsidRPr="00ED748B">
        <w:rPr>
          <w:rFonts w:cstheme="minorHAnsi"/>
          <w:sz w:val="28"/>
          <w:szCs w:val="28"/>
          <w:lang w:val="pl-PL"/>
        </w:rPr>
        <w:t>N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a </w:t>
      </w:r>
      <w:r w:rsidRPr="00ED748B">
        <w:rPr>
          <w:rFonts w:cstheme="minorHAnsi"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oziomie </w:t>
      </w:r>
      <w:r w:rsidRPr="00ED748B">
        <w:rPr>
          <w:rFonts w:cstheme="minorHAnsi"/>
          <w:sz w:val="28"/>
          <w:szCs w:val="28"/>
          <w:lang w:val="pl-PL"/>
        </w:rPr>
        <w:t>e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uropejskim liczba ta </w:t>
      </w:r>
      <w:r w:rsidRPr="00ED748B">
        <w:rPr>
          <w:rFonts w:cstheme="minorHAnsi"/>
          <w:sz w:val="28"/>
          <w:szCs w:val="28"/>
          <w:lang w:val="pl-PL"/>
        </w:rPr>
        <w:t>z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mniejszyła </w:t>
      </w:r>
      <w:r w:rsidRPr="00ED748B">
        <w:rPr>
          <w:rFonts w:cstheme="minorHAnsi"/>
          <w:sz w:val="28"/>
          <w:szCs w:val="28"/>
          <w:lang w:val="pl-PL"/>
        </w:rPr>
        <w:t>s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ię </w:t>
      </w:r>
      <w:r w:rsidRPr="00ED748B">
        <w:rPr>
          <w:rFonts w:cstheme="minorHAnsi"/>
          <w:sz w:val="28"/>
          <w:szCs w:val="28"/>
          <w:lang w:val="pl-PL"/>
        </w:rPr>
        <w:t>o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d </w:t>
      </w:r>
      <w:r w:rsidRPr="00ED748B">
        <w:rPr>
          <w:rFonts w:cstheme="minorHAnsi"/>
          <w:sz w:val="28"/>
          <w:szCs w:val="28"/>
          <w:lang w:val="pl-PL"/>
        </w:rPr>
        <w:t>u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biegłego </w:t>
      </w:r>
      <w:r w:rsidRPr="00ED748B">
        <w:rPr>
          <w:rFonts w:cstheme="minorHAnsi"/>
          <w:sz w:val="28"/>
          <w:szCs w:val="28"/>
          <w:lang w:val="pl-PL"/>
        </w:rPr>
        <w:t>r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oku </w:t>
      </w:r>
      <w:r w:rsidRPr="00ED748B">
        <w:rPr>
          <w:rFonts w:cstheme="minorHAnsi"/>
          <w:sz w:val="28"/>
          <w:szCs w:val="28"/>
          <w:lang w:val="pl-PL"/>
        </w:rPr>
        <w:t>(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42% </w:t>
      </w:r>
      <w:r w:rsidRPr="00ED748B">
        <w:rPr>
          <w:rFonts w:cstheme="minorHAnsi"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2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018 </w:t>
      </w:r>
      <w:r w:rsidRPr="00ED748B">
        <w:rPr>
          <w:rFonts w:cstheme="minorHAnsi"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o </w:t>
      </w:r>
      <w:r w:rsidRPr="00ED748B">
        <w:rPr>
          <w:rFonts w:cstheme="minorHAnsi"/>
          <w:sz w:val="28"/>
          <w:szCs w:val="28"/>
          <w:lang w:val="pl-PL"/>
        </w:rPr>
        <w:t>3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6% </w:t>
      </w:r>
      <w:r w:rsidRPr="00ED748B">
        <w:rPr>
          <w:rFonts w:cstheme="minorHAnsi"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2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019). </w:t>
      </w:r>
    </w:p>
    <w:p w14:paraId="32553ADA" w14:textId="77777777" w:rsidR="009A6A3A" w:rsidRPr="00ED748B" w:rsidRDefault="009A6A3A" w:rsidP="00416F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ED748B">
        <w:rPr>
          <w:rFonts w:cstheme="minorHAnsi"/>
          <w:b/>
          <w:bCs/>
          <w:sz w:val="28"/>
          <w:szCs w:val="28"/>
          <w:lang w:val="pl-PL"/>
        </w:rPr>
        <w:t>Z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decydowana </w:t>
      </w:r>
      <w:r w:rsidRPr="00ED748B">
        <w:rPr>
          <w:rFonts w:cstheme="minorHAnsi"/>
          <w:b/>
          <w:b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iększość </w:t>
      </w:r>
      <w:r w:rsidRPr="00ED748B">
        <w:rPr>
          <w:rFonts w:cstheme="minorHAnsi"/>
          <w:b/>
          <w:bCs/>
          <w:sz w:val="28"/>
          <w:szCs w:val="28"/>
          <w:lang w:val="pl-PL"/>
        </w:rPr>
        <w:t>(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8 </w:t>
      </w:r>
      <w:r w:rsidRPr="00ED748B">
        <w:rPr>
          <w:rFonts w:cstheme="minorHAnsi"/>
          <w:b/>
          <w:bCs/>
          <w:sz w:val="28"/>
          <w:szCs w:val="28"/>
          <w:lang w:val="pl-PL"/>
        </w:rPr>
        <w:t>n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a </w:t>
      </w:r>
      <w:r w:rsidRPr="00ED748B">
        <w:rPr>
          <w:rFonts w:cstheme="minorHAnsi"/>
          <w:b/>
          <w:bCs/>
          <w:sz w:val="28"/>
          <w:szCs w:val="28"/>
          <w:lang w:val="pl-PL"/>
        </w:rPr>
        <w:t>1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0) </w:t>
      </w:r>
      <w:r w:rsidRPr="00ED748B">
        <w:rPr>
          <w:rFonts w:cstheme="minorHAnsi"/>
          <w:b/>
          <w:bCs/>
          <w:sz w:val="28"/>
          <w:szCs w:val="28"/>
          <w:lang w:val="pl-PL"/>
        </w:rPr>
        <w:t>r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>odziców,</w:t>
      </w:r>
      <w:r w:rsidRPr="00ED748B">
        <w:rPr>
          <w:rFonts w:cstheme="minorHAnsi"/>
          <w:b/>
          <w:bCs/>
          <w:sz w:val="28"/>
          <w:szCs w:val="28"/>
          <w:lang w:val="pl-PL"/>
        </w:rPr>
        <w:t xml:space="preserve"> k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tórych </w:t>
      </w:r>
      <w:r w:rsidRPr="00ED748B">
        <w:rPr>
          <w:rFonts w:cstheme="minorHAnsi"/>
          <w:b/>
          <w:bCs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zieci </w:t>
      </w:r>
      <w:r w:rsidRPr="00ED748B">
        <w:rPr>
          <w:rFonts w:cstheme="minorHAnsi"/>
          <w:b/>
          <w:b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ydają </w:t>
      </w:r>
      <w:r w:rsidRPr="00ED748B">
        <w:rPr>
          <w:rFonts w:cstheme="minorHAnsi"/>
          <w:b/>
          <w:bCs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ieniądze </w:t>
      </w:r>
      <w:r w:rsidRPr="00ED748B">
        <w:rPr>
          <w:rFonts w:cstheme="minorHAnsi"/>
          <w:b/>
          <w:b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 </w:t>
      </w:r>
      <w:r w:rsidRPr="00ED748B">
        <w:rPr>
          <w:rFonts w:cstheme="minorHAnsi"/>
          <w:b/>
          <w:bCs/>
          <w:sz w:val="28"/>
          <w:szCs w:val="28"/>
          <w:lang w:val="pl-PL"/>
        </w:rPr>
        <w:t>g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>rze,</w:t>
      </w:r>
      <w:r w:rsidRPr="00ED748B">
        <w:rPr>
          <w:rFonts w:cstheme="minorHAnsi"/>
          <w:b/>
          <w:bCs/>
          <w:sz w:val="28"/>
          <w:szCs w:val="28"/>
          <w:lang w:val="pl-PL"/>
        </w:rPr>
        <w:t xml:space="preserve"> m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a </w:t>
      </w:r>
      <w:r w:rsidRPr="00ED748B">
        <w:rPr>
          <w:rFonts w:cstheme="minorHAnsi"/>
          <w:b/>
          <w:bCs/>
          <w:sz w:val="28"/>
          <w:szCs w:val="28"/>
          <w:lang w:val="pl-PL"/>
        </w:rPr>
        <w:t>z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 </w:t>
      </w:r>
      <w:r w:rsidRPr="00ED748B">
        <w:rPr>
          <w:rFonts w:cstheme="minorHAnsi"/>
          <w:b/>
          <w:bCs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>zieckiem porozumienie w tej kwestii. Tu również o</w:t>
      </w:r>
      <w:r w:rsidRPr="00ED748B">
        <w:rPr>
          <w:rFonts w:cstheme="minorHAnsi"/>
          <w:b/>
          <w:bCs/>
          <w:sz w:val="28"/>
          <w:szCs w:val="28"/>
          <w:lang w:val="pl-PL"/>
        </w:rPr>
        <w:t>dnotowano w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zrost </w:t>
      </w:r>
      <w:r w:rsidRPr="00ED748B">
        <w:rPr>
          <w:rFonts w:cstheme="minorHAnsi"/>
          <w:b/>
          <w:b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 </w:t>
      </w:r>
      <w:r w:rsidRPr="00ED748B">
        <w:rPr>
          <w:rFonts w:cstheme="minorHAnsi"/>
          <w:b/>
          <w:bCs/>
          <w:sz w:val="28"/>
          <w:szCs w:val="28"/>
          <w:lang w:val="pl-PL"/>
        </w:rPr>
        <w:t>stosunku do wyników z ubiegłego roku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 </w:t>
      </w:r>
      <w:r w:rsidRPr="00ED748B">
        <w:rPr>
          <w:rFonts w:cstheme="minorHAnsi"/>
          <w:b/>
          <w:bCs/>
          <w:sz w:val="28"/>
          <w:szCs w:val="28"/>
          <w:lang w:val="pl-PL"/>
        </w:rPr>
        <w:t>(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z </w:t>
      </w:r>
      <w:r w:rsidRPr="00ED748B">
        <w:rPr>
          <w:rFonts w:cstheme="minorHAnsi"/>
          <w:b/>
          <w:bCs/>
          <w:sz w:val="28"/>
          <w:szCs w:val="28"/>
          <w:lang w:val="pl-PL"/>
        </w:rPr>
        <w:t>7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9% </w:t>
      </w:r>
      <w:r w:rsidRPr="00ED748B">
        <w:rPr>
          <w:rFonts w:cstheme="minorHAnsi"/>
          <w:b/>
          <w:bCs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o </w:t>
      </w:r>
      <w:r w:rsidRPr="00ED748B">
        <w:rPr>
          <w:rFonts w:cstheme="minorHAnsi"/>
          <w:b/>
          <w:bCs/>
          <w:sz w:val="28"/>
          <w:szCs w:val="28"/>
          <w:lang w:val="pl-PL"/>
        </w:rPr>
        <w:t>8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>5%).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R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>odzice,</w:t>
      </w:r>
      <w:r w:rsidRPr="00ED748B">
        <w:rPr>
          <w:rFonts w:cstheme="minorHAnsi"/>
          <w:sz w:val="28"/>
          <w:szCs w:val="28"/>
          <w:lang w:val="pl-PL"/>
        </w:rPr>
        <w:t xml:space="preserve"> k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tórzy sami </w:t>
      </w:r>
      <w:r w:rsidRPr="00ED748B">
        <w:rPr>
          <w:rFonts w:cstheme="minorHAnsi"/>
          <w:sz w:val="28"/>
          <w:szCs w:val="28"/>
          <w:lang w:val="pl-PL"/>
        </w:rPr>
        <w:t>s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ą </w:t>
      </w:r>
      <w:r w:rsidRPr="00ED748B">
        <w:rPr>
          <w:rFonts w:cstheme="minorHAnsi"/>
          <w:sz w:val="28"/>
          <w:szCs w:val="28"/>
          <w:lang w:val="pl-PL"/>
        </w:rPr>
        <w:t>g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>raczami</w:t>
      </w:r>
      <w:r w:rsidRPr="00ED748B">
        <w:rPr>
          <w:rFonts w:cstheme="minorHAnsi"/>
          <w:sz w:val="28"/>
          <w:szCs w:val="28"/>
          <w:lang w:val="pl-PL"/>
        </w:rPr>
        <w:t xml:space="preserve"> częściej zawierają z dziećmi </w:t>
      </w:r>
      <w:r w:rsidRPr="00ED748B">
        <w:rPr>
          <w:rFonts w:cstheme="minorHAnsi"/>
          <w:sz w:val="28"/>
          <w:szCs w:val="28"/>
          <w:lang w:val="pl-PL"/>
        </w:rPr>
        <w:lastRenderedPageBreak/>
        <w:t>u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mowy dotyczące kontroli wydatków </w:t>
      </w:r>
      <w:r w:rsidRPr="00ED748B">
        <w:rPr>
          <w:rFonts w:cstheme="minorHAnsi"/>
          <w:sz w:val="28"/>
          <w:szCs w:val="28"/>
          <w:lang w:val="pl-PL"/>
        </w:rPr>
        <w:t>(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85% </w:t>
      </w:r>
      <w:r w:rsidRPr="00ED748B">
        <w:rPr>
          <w:rFonts w:cstheme="minorHAnsi"/>
          <w:sz w:val="28"/>
          <w:szCs w:val="28"/>
          <w:lang w:val="pl-PL"/>
        </w:rPr>
        <w:t>v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s </w:t>
      </w:r>
      <w:r w:rsidRPr="00ED748B">
        <w:rPr>
          <w:rFonts w:cstheme="minorHAnsi"/>
          <w:sz w:val="28"/>
          <w:szCs w:val="28"/>
          <w:lang w:val="pl-PL"/>
        </w:rPr>
        <w:t>8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>9%).</w:t>
      </w:r>
    </w:p>
    <w:p w14:paraId="78C76A11" w14:textId="670CA201" w:rsidR="00942B2B" w:rsidRPr="007217C4" w:rsidRDefault="00EE3425" w:rsidP="00416F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8"/>
          <w:szCs w:val="28"/>
          <w:lang w:val="pl-PL"/>
        </w:rPr>
      </w:pPr>
      <w:r w:rsidRPr="00ED748B">
        <w:rPr>
          <w:rFonts w:cstheme="minorHAnsi"/>
          <w:b/>
          <w:bCs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wie </w:t>
      </w:r>
      <w:r w:rsidRPr="00ED748B">
        <w:rPr>
          <w:rFonts w:cstheme="minorHAnsi"/>
          <w:b/>
          <w:bCs/>
          <w:sz w:val="28"/>
          <w:szCs w:val="28"/>
          <w:lang w:val="pl-PL"/>
        </w:rPr>
        <w:t>t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rzecie </w:t>
      </w:r>
      <w:r w:rsidRPr="00ED748B">
        <w:rPr>
          <w:rFonts w:cstheme="minorHAnsi"/>
          <w:b/>
          <w:bCs/>
          <w:sz w:val="28"/>
          <w:szCs w:val="28"/>
          <w:lang w:val="pl-PL"/>
        </w:rPr>
        <w:t>o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sób </w:t>
      </w:r>
      <w:r w:rsidRPr="00ED748B">
        <w:rPr>
          <w:rFonts w:cstheme="minorHAnsi"/>
          <w:b/>
          <w:bCs/>
          <w:sz w:val="28"/>
          <w:szCs w:val="28"/>
          <w:lang w:val="pl-PL"/>
        </w:rPr>
        <w:t>s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łyszało </w:t>
      </w:r>
      <w:r w:rsidRPr="00ED748B">
        <w:rPr>
          <w:rFonts w:cstheme="minorHAnsi"/>
          <w:b/>
          <w:bCs/>
          <w:sz w:val="28"/>
          <w:szCs w:val="28"/>
          <w:lang w:val="pl-PL"/>
        </w:rPr>
        <w:t>o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 </w:t>
      </w:r>
      <w:r w:rsidR="009A6A3A"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systemie klasyfikacji </w:t>
      </w:r>
      <w:r w:rsidRPr="00ED748B">
        <w:rPr>
          <w:rFonts w:cstheme="minorHAnsi"/>
          <w:b/>
          <w:bCs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>EGI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i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j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est </w:t>
      </w:r>
      <w:r w:rsidRPr="00ED748B">
        <w:rPr>
          <w:rFonts w:cstheme="minorHAnsi"/>
          <w:sz w:val="28"/>
          <w:szCs w:val="28"/>
          <w:lang w:val="pl-PL"/>
        </w:rPr>
        <w:t>t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o </w:t>
      </w:r>
      <w:r w:rsidRPr="00ED748B">
        <w:rPr>
          <w:rFonts w:cstheme="minorHAnsi"/>
          <w:sz w:val="28"/>
          <w:szCs w:val="28"/>
          <w:lang w:val="pl-PL"/>
        </w:rPr>
        <w:t>s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tosunkowo </w:t>
      </w:r>
      <w:r w:rsidRPr="00ED748B">
        <w:rPr>
          <w:rFonts w:cstheme="minorHAnsi"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>orównywaln</w:t>
      </w:r>
      <w:r w:rsidR="009A6A3A" w:rsidRPr="00ED748B">
        <w:rPr>
          <w:rStyle w:val="ts-alignment-element"/>
          <w:rFonts w:cstheme="minorHAnsi"/>
          <w:sz w:val="28"/>
          <w:szCs w:val="28"/>
          <w:lang w:val="pl-PL"/>
        </w:rPr>
        <w:t>y poziom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o </w:t>
      </w:r>
      <w:r w:rsidRPr="00ED748B">
        <w:rPr>
          <w:rFonts w:cstheme="minorHAnsi"/>
          <w:sz w:val="28"/>
          <w:szCs w:val="28"/>
          <w:lang w:val="pl-PL"/>
        </w:rPr>
        <w:t>u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biegłego </w:t>
      </w:r>
      <w:r w:rsidRPr="00ED748B">
        <w:rPr>
          <w:rFonts w:cstheme="minorHAnsi"/>
          <w:sz w:val="28"/>
          <w:szCs w:val="28"/>
          <w:lang w:val="pl-PL"/>
        </w:rPr>
        <w:t>r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>oku</w:t>
      </w:r>
      <w:r w:rsidR="009A6A3A" w:rsidRPr="00ED748B">
        <w:rPr>
          <w:rStyle w:val="ts-alignment-element"/>
          <w:rFonts w:cstheme="minorHAnsi"/>
          <w:sz w:val="28"/>
          <w:szCs w:val="28"/>
          <w:lang w:val="pl-PL"/>
        </w:rPr>
        <w:t>. Nadal oznaczenia wieku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s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ą bardziej </w:t>
      </w:r>
      <w:r w:rsidRPr="00ED748B">
        <w:rPr>
          <w:rFonts w:cstheme="minorHAnsi"/>
          <w:sz w:val="28"/>
          <w:szCs w:val="28"/>
          <w:lang w:val="pl-PL"/>
        </w:rPr>
        <w:t>z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nane </w:t>
      </w:r>
      <w:r w:rsidR="009A6A3A" w:rsidRPr="00ED748B">
        <w:rPr>
          <w:rFonts w:cstheme="minorHAnsi"/>
          <w:sz w:val="28"/>
          <w:szCs w:val="28"/>
          <w:lang w:val="pl-PL"/>
        </w:rPr>
        <w:t>niż oznaczenia treści.</w:t>
      </w:r>
    </w:p>
    <w:p w14:paraId="6AAFDCAC" w14:textId="77777777" w:rsidR="007217C4" w:rsidRPr="00ED748B" w:rsidRDefault="007217C4" w:rsidP="007217C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color w:val="000000"/>
          <w:sz w:val="28"/>
          <w:szCs w:val="28"/>
          <w:lang w:val="pl-PL"/>
        </w:rPr>
      </w:pPr>
    </w:p>
    <w:p w14:paraId="30E6912E" w14:textId="17D966B8" w:rsidR="00DC5679" w:rsidRPr="00ED748B" w:rsidRDefault="00EE3425" w:rsidP="00416F12">
      <w:pPr>
        <w:jc w:val="both"/>
        <w:rPr>
          <w:rStyle w:val="ts-alignment-element"/>
          <w:rFonts w:cstheme="minorHAnsi"/>
          <w:sz w:val="28"/>
          <w:szCs w:val="28"/>
          <w:lang w:val="pl-PL"/>
        </w:rPr>
      </w:pPr>
      <w:r w:rsidRPr="00ED748B">
        <w:rPr>
          <w:rFonts w:cstheme="minorHAnsi"/>
          <w:b/>
          <w:bCs/>
          <w:sz w:val="28"/>
          <w:szCs w:val="28"/>
          <w:lang w:val="pl-PL"/>
        </w:rPr>
        <w:t>S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 xml:space="preserve">imon </w:t>
      </w:r>
      <w:r w:rsidRPr="00ED748B">
        <w:rPr>
          <w:rFonts w:cstheme="minorHAnsi"/>
          <w:b/>
          <w:bCs/>
          <w:sz w:val="28"/>
          <w:szCs w:val="28"/>
          <w:lang w:val="pl-PL"/>
        </w:rPr>
        <w:t>L</w:t>
      </w:r>
      <w:r w:rsidRPr="00ED748B">
        <w:rPr>
          <w:rStyle w:val="ts-alignment-element"/>
          <w:rFonts w:cstheme="minorHAnsi"/>
          <w:b/>
          <w:bCs/>
          <w:sz w:val="28"/>
          <w:szCs w:val="28"/>
          <w:lang w:val="pl-PL"/>
        </w:rPr>
        <w:t>ittle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k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>o</w:t>
      </w:r>
      <w:r w:rsidR="009A6A3A" w:rsidRPr="00ED748B">
        <w:rPr>
          <w:rStyle w:val="ts-alignment-element"/>
          <w:rFonts w:cstheme="minorHAnsi"/>
          <w:sz w:val="28"/>
          <w:szCs w:val="28"/>
          <w:lang w:val="pl-PL"/>
        </w:rPr>
        <w:t>mentuje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: </w:t>
      </w:r>
      <w:r w:rsidRPr="00ED748B">
        <w:rPr>
          <w:rFonts w:cstheme="minorHAnsi"/>
          <w:i/>
          <w:iCs/>
          <w:sz w:val="28"/>
          <w:szCs w:val="28"/>
          <w:lang w:val="pl-PL"/>
        </w:rPr>
        <w:t>"</w:t>
      </w:r>
      <w:r w:rsidR="00C715F1">
        <w:rPr>
          <w:rStyle w:val="ts-alignment-element"/>
          <w:rFonts w:cstheme="minorHAnsi"/>
          <w:i/>
          <w:iCs/>
          <w:sz w:val="28"/>
          <w:szCs w:val="28"/>
          <w:lang w:val="pl-PL"/>
        </w:rPr>
        <w:t>G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ry </w:t>
      </w:r>
      <w:r w:rsidRPr="00ED748B">
        <w:rPr>
          <w:rFonts w:cstheme="minorHAnsi"/>
          <w:i/>
          <w:i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ideo </w:t>
      </w:r>
      <w:r w:rsidRPr="00ED748B">
        <w:rPr>
          <w:rFonts w:cstheme="minorHAnsi"/>
          <w:i/>
          <w:iCs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ostarczają </w:t>
      </w:r>
      <w:r w:rsidRPr="00ED748B">
        <w:rPr>
          <w:rFonts w:cstheme="minorHAnsi"/>
          <w:i/>
          <w:iCs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oświadczeń,</w:t>
      </w:r>
      <w:r w:rsidRPr="00ED748B">
        <w:rPr>
          <w:rFonts w:cstheme="minorHAnsi"/>
          <w:i/>
          <w:iCs/>
          <w:sz w:val="28"/>
          <w:szCs w:val="28"/>
          <w:lang w:val="pl-PL"/>
        </w:rPr>
        <w:t xml:space="preserve"> k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tóre </w:t>
      </w:r>
      <w:r w:rsidRPr="00ED748B">
        <w:rPr>
          <w:rFonts w:cstheme="minorHAnsi"/>
          <w:i/>
          <w:i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zbogacają </w:t>
      </w:r>
      <w:r w:rsidRPr="00ED748B">
        <w:rPr>
          <w:rFonts w:cstheme="minorHAnsi"/>
          <w:i/>
          <w:iCs/>
          <w:sz w:val="28"/>
          <w:szCs w:val="28"/>
          <w:lang w:val="pl-PL"/>
        </w:rPr>
        <w:t>c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odzienne </w:t>
      </w:r>
      <w:r w:rsidRPr="00ED748B">
        <w:rPr>
          <w:rFonts w:cstheme="minorHAnsi"/>
          <w:i/>
          <w:iCs/>
          <w:sz w:val="28"/>
          <w:szCs w:val="28"/>
          <w:lang w:val="pl-PL"/>
        </w:rPr>
        <w:t>ż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ycie </w:t>
      </w:r>
      <w:r w:rsidRPr="00ED748B">
        <w:rPr>
          <w:rFonts w:cstheme="minorHAnsi"/>
          <w:i/>
          <w:iCs/>
          <w:sz w:val="28"/>
          <w:szCs w:val="28"/>
          <w:lang w:val="pl-PL"/>
        </w:rPr>
        <w:t>k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ulturalne </w:t>
      </w:r>
      <w:r w:rsidRPr="00ED748B">
        <w:rPr>
          <w:rFonts w:cstheme="minorHAnsi"/>
          <w:i/>
          <w:iCs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onad </w:t>
      </w:r>
      <w:r w:rsidRPr="00ED748B">
        <w:rPr>
          <w:rFonts w:cstheme="minorHAnsi"/>
          <w:i/>
          <w:iCs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oło</w:t>
      </w:r>
      <w:r w:rsidR="009A6A3A"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wy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E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uropejczyków</w:t>
      </w:r>
      <w:r w:rsidR="009A6A3A"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. Gry ustanawiają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n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owe </w:t>
      </w:r>
      <w:r w:rsidRPr="00ED748B">
        <w:rPr>
          <w:rFonts w:cstheme="minorHAnsi"/>
          <w:i/>
          <w:iCs/>
          <w:sz w:val="28"/>
          <w:szCs w:val="28"/>
          <w:lang w:val="pl-PL"/>
        </w:rPr>
        <w:t>s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tandardy </w:t>
      </w:r>
      <w:r w:rsidRPr="00ED748B">
        <w:rPr>
          <w:rFonts w:cstheme="minorHAnsi"/>
          <w:i/>
          <w:i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i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nnowacjach, </w:t>
      </w:r>
      <w:r w:rsidR="009A6A3A" w:rsidRPr="00ED748B">
        <w:rPr>
          <w:rFonts w:cstheme="minorHAnsi"/>
          <w:i/>
          <w:iCs/>
          <w:sz w:val="28"/>
          <w:szCs w:val="28"/>
          <w:lang w:val="pl-PL"/>
        </w:rPr>
        <w:t>sztuce</w:t>
      </w:r>
      <w:r w:rsidR="009A6A3A"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i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e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dukacj</w:t>
      </w:r>
      <w:r w:rsidR="009A6A3A"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i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="009A6A3A" w:rsidRPr="00ED748B">
        <w:rPr>
          <w:rFonts w:cstheme="minorHAnsi"/>
          <w:i/>
          <w:iCs/>
          <w:sz w:val="28"/>
          <w:szCs w:val="28"/>
          <w:lang w:val="pl-PL"/>
        </w:rPr>
        <w:t>oraz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="009A6A3A" w:rsidRPr="00ED748B">
        <w:rPr>
          <w:rFonts w:cstheme="minorHAnsi"/>
          <w:i/>
          <w:iCs/>
          <w:sz w:val="28"/>
          <w:szCs w:val="28"/>
          <w:lang w:val="pl-PL"/>
        </w:rPr>
        <w:t>zmieniają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s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posoby </w:t>
      </w:r>
      <w:r w:rsidR="009A6A3A" w:rsidRPr="00ED748B">
        <w:rPr>
          <w:rFonts w:cstheme="minorHAnsi"/>
          <w:i/>
          <w:iCs/>
          <w:sz w:val="28"/>
          <w:szCs w:val="28"/>
          <w:lang w:val="pl-PL"/>
        </w:rPr>
        <w:t>percepcji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i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i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nterakcji </w:t>
      </w:r>
      <w:r w:rsidRPr="00ED748B">
        <w:rPr>
          <w:rFonts w:cstheme="minorHAnsi"/>
          <w:i/>
          <w:iCs/>
          <w:sz w:val="28"/>
          <w:szCs w:val="28"/>
          <w:lang w:val="pl-PL"/>
        </w:rPr>
        <w:t>z</w:t>
      </w:r>
      <w:r w:rsidR="009A6A3A"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otaczającym nas światem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. </w:t>
      </w:r>
      <w:r w:rsidRPr="00ED748B">
        <w:rPr>
          <w:rFonts w:cstheme="minorHAnsi"/>
          <w:i/>
          <w:iCs/>
          <w:sz w:val="28"/>
          <w:szCs w:val="28"/>
          <w:lang w:val="pl-PL"/>
        </w:rPr>
        <w:t>Z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achęcanie </w:t>
      </w:r>
      <w:r w:rsidRPr="00ED748B">
        <w:rPr>
          <w:rFonts w:cstheme="minorHAnsi"/>
          <w:i/>
          <w:iCs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o </w:t>
      </w:r>
      <w:r w:rsidRPr="00ED748B">
        <w:rPr>
          <w:rFonts w:cstheme="minorHAnsi"/>
          <w:i/>
          <w:iCs/>
          <w:sz w:val="28"/>
          <w:szCs w:val="28"/>
          <w:lang w:val="pl-PL"/>
        </w:rPr>
        <w:t>o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dpowiedzialne</w:t>
      </w:r>
      <w:r w:rsidR="009A6A3A"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go korzystania z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g</w:t>
      </w:r>
      <w:r w:rsidR="009A6A3A"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ier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ideo </w:t>
      </w:r>
      <w:r w:rsidRPr="00ED748B">
        <w:rPr>
          <w:rFonts w:cstheme="minorHAnsi"/>
          <w:i/>
          <w:iCs/>
          <w:sz w:val="28"/>
          <w:szCs w:val="28"/>
          <w:lang w:val="pl-PL"/>
        </w:rPr>
        <w:t>j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est </w:t>
      </w:r>
      <w:r w:rsidRPr="00ED748B">
        <w:rPr>
          <w:rFonts w:cstheme="minorHAnsi"/>
          <w:i/>
          <w:iCs/>
          <w:sz w:val="28"/>
          <w:szCs w:val="28"/>
          <w:lang w:val="pl-PL"/>
        </w:rPr>
        <w:t>k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luczem </w:t>
      </w:r>
      <w:r w:rsidRPr="00ED748B">
        <w:rPr>
          <w:rFonts w:cstheme="minorHAnsi"/>
          <w:i/>
          <w:iCs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o </w:t>
      </w:r>
      <w:r w:rsidRPr="00ED748B">
        <w:rPr>
          <w:rFonts w:cstheme="minorHAnsi"/>
          <w:i/>
          <w:iCs/>
          <w:sz w:val="28"/>
          <w:szCs w:val="28"/>
          <w:lang w:val="pl-PL"/>
        </w:rPr>
        <w:t>z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apewnienia, </w:t>
      </w:r>
      <w:r w:rsidR="009A6A3A" w:rsidRPr="00ED748B">
        <w:rPr>
          <w:rFonts w:cstheme="minorHAnsi"/>
          <w:i/>
          <w:iCs/>
          <w:sz w:val="28"/>
          <w:szCs w:val="28"/>
          <w:lang w:val="pl-PL"/>
        </w:rPr>
        <w:t>by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d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zieci </w:t>
      </w:r>
      <w:r w:rsidR="009A6A3A" w:rsidRPr="00ED748B">
        <w:rPr>
          <w:rFonts w:cstheme="minorHAnsi"/>
          <w:i/>
          <w:iCs/>
          <w:sz w:val="28"/>
          <w:szCs w:val="28"/>
          <w:lang w:val="pl-PL"/>
        </w:rPr>
        <w:t>doświadczały</w:t>
      </w:r>
      <w:r w:rsidRPr="00ED748B">
        <w:rPr>
          <w:rFonts w:cstheme="minorHAnsi"/>
          <w:i/>
          <w:iCs/>
          <w:sz w:val="28"/>
          <w:szCs w:val="28"/>
          <w:lang w:val="pl-PL"/>
        </w:rPr>
        <w:t xml:space="preserve"> w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szystkich </w:t>
      </w:r>
      <w:r w:rsidRPr="00ED748B">
        <w:rPr>
          <w:rFonts w:cstheme="minorHAnsi"/>
          <w:i/>
          <w:iCs/>
          <w:sz w:val="28"/>
          <w:szCs w:val="28"/>
          <w:lang w:val="pl-PL"/>
        </w:rPr>
        <w:t>z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alet </w:t>
      </w:r>
      <w:r w:rsidRPr="00ED748B">
        <w:rPr>
          <w:rFonts w:cstheme="minorHAnsi"/>
          <w:i/>
          <w:iCs/>
          <w:sz w:val="28"/>
          <w:szCs w:val="28"/>
          <w:lang w:val="pl-PL"/>
        </w:rPr>
        <w:t>t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ego </w:t>
      </w:r>
      <w:r w:rsidRPr="00ED748B">
        <w:rPr>
          <w:rFonts w:cstheme="minorHAnsi"/>
          <w:i/>
          <w:i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yjątkowego </w:t>
      </w:r>
      <w:r w:rsidRPr="00ED748B">
        <w:rPr>
          <w:rFonts w:cstheme="minorHAnsi"/>
          <w:i/>
          <w:iCs/>
          <w:sz w:val="28"/>
          <w:szCs w:val="28"/>
          <w:lang w:val="pl-PL"/>
        </w:rPr>
        <w:t>m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edium. </w:t>
      </w:r>
      <w:r w:rsidR="009A6A3A"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Dlatego z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arówno </w:t>
      </w:r>
      <w:r w:rsidRPr="00ED748B">
        <w:rPr>
          <w:rFonts w:cstheme="minorHAnsi"/>
          <w:i/>
          <w:iCs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rzemys</w:t>
      </w:r>
      <w:r w:rsidR="009A6A3A"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ł oprogramowania rozrywkowego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jak i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</w:t>
      </w:r>
      <w:r w:rsidRPr="00ED748B">
        <w:rPr>
          <w:rFonts w:cstheme="minorHAnsi"/>
          <w:i/>
          <w:iCs/>
          <w:sz w:val="28"/>
          <w:szCs w:val="28"/>
          <w:lang w:val="pl-PL"/>
        </w:rPr>
        <w:t>r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odzice </w:t>
      </w:r>
      <w:r w:rsidRPr="00ED748B">
        <w:rPr>
          <w:rFonts w:cstheme="minorHAnsi"/>
          <w:i/>
          <w:iCs/>
          <w:sz w:val="28"/>
          <w:szCs w:val="28"/>
          <w:lang w:val="pl-PL"/>
        </w:rPr>
        <w:t>m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ają</w:t>
      </w:r>
      <w:r w:rsidR="009A6A3A"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 tu do </w:t>
      </w:r>
      <w:r w:rsidRPr="00ED748B">
        <w:rPr>
          <w:rFonts w:cstheme="minorHAnsi"/>
          <w:i/>
          <w:iCs/>
          <w:sz w:val="28"/>
          <w:szCs w:val="28"/>
          <w:lang w:val="pl-PL"/>
        </w:rPr>
        <w:t>o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degrania </w:t>
      </w:r>
      <w:r w:rsidRPr="00ED748B">
        <w:rPr>
          <w:rFonts w:cstheme="minorHAnsi"/>
          <w:i/>
          <w:iCs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 xml:space="preserve">ażną </w:t>
      </w:r>
      <w:r w:rsidRPr="00ED748B">
        <w:rPr>
          <w:rFonts w:cstheme="minorHAnsi"/>
          <w:i/>
          <w:iCs/>
          <w:sz w:val="28"/>
          <w:szCs w:val="28"/>
          <w:lang w:val="pl-PL"/>
        </w:rPr>
        <w:t>r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olę</w:t>
      </w:r>
      <w:r w:rsidRPr="00ED748B">
        <w:rPr>
          <w:rFonts w:cstheme="minorHAnsi"/>
          <w:i/>
          <w:iCs/>
          <w:sz w:val="28"/>
          <w:szCs w:val="28"/>
          <w:lang w:val="pl-PL"/>
        </w:rPr>
        <w:t>"</w:t>
      </w:r>
      <w:r w:rsidRPr="00ED748B">
        <w:rPr>
          <w:rStyle w:val="ts-alignment-element"/>
          <w:rFonts w:cstheme="minorHAnsi"/>
          <w:i/>
          <w:iCs/>
          <w:sz w:val="28"/>
          <w:szCs w:val="28"/>
          <w:lang w:val="pl-PL"/>
        </w:rPr>
        <w:t>.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</w:p>
    <w:p w14:paraId="30653473" w14:textId="77777777" w:rsidR="004524E4" w:rsidRPr="00ED748B" w:rsidRDefault="004524E4" w:rsidP="00416F12">
      <w:pPr>
        <w:jc w:val="both"/>
        <w:rPr>
          <w:rStyle w:val="ts-alignment-element"/>
          <w:rFonts w:cstheme="minorHAnsi"/>
          <w:sz w:val="28"/>
          <w:szCs w:val="28"/>
          <w:lang w:val="pl-PL"/>
        </w:rPr>
      </w:pPr>
    </w:p>
    <w:p w14:paraId="3E8EFCAF" w14:textId="6902BCA7" w:rsidR="00B61621" w:rsidRPr="00ED748B" w:rsidRDefault="00EE3425" w:rsidP="00416F12">
      <w:pPr>
        <w:jc w:val="both"/>
        <w:rPr>
          <w:rStyle w:val="ts-alignment-element"/>
          <w:rFonts w:cstheme="minorHAnsi"/>
          <w:sz w:val="28"/>
          <w:szCs w:val="28"/>
          <w:lang w:val="pl-PL"/>
        </w:rPr>
      </w:pPr>
      <w:r w:rsidRPr="00ED748B">
        <w:rPr>
          <w:rFonts w:cstheme="minorHAnsi"/>
          <w:sz w:val="28"/>
          <w:szCs w:val="28"/>
          <w:lang w:val="pl-PL"/>
        </w:rPr>
        <w:t>G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ameTrack </w:t>
      </w:r>
      <w:r w:rsidRPr="00ED748B">
        <w:rPr>
          <w:rFonts w:cstheme="minorHAnsi"/>
          <w:sz w:val="28"/>
          <w:szCs w:val="28"/>
          <w:lang w:val="pl-PL"/>
        </w:rPr>
        <w:t>j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est </w:t>
      </w:r>
      <w:r w:rsidRPr="00ED748B">
        <w:rPr>
          <w:rFonts w:cstheme="minorHAnsi"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rowadzony </w:t>
      </w:r>
      <w:r w:rsidRPr="00ED748B">
        <w:rPr>
          <w:rFonts w:cstheme="minorHAnsi"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rzez </w:t>
      </w:r>
      <w:r w:rsidRPr="00ED748B">
        <w:rPr>
          <w:rFonts w:cstheme="minorHAnsi"/>
          <w:sz w:val="28"/>
          <w:szCs w:val="28"/>
          <w:lang w:val="pl-PL"/>
        </w:rPr>
        <w:t>I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psos </w:t>
      </w:r>
      <w:r w:rsidRPr="00ED748B">
        <w:rPr>
          <w:rFonts w:cstheme="minorHAnsi"/>
          <w:sz w:val="28"/>
          <w:szCs w:val="28"/>
          <w:lang w:val="pl-PL"/>
        </w:rPr>
        <w:t>M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ORI </w:t>
      </w:r>
      <w:r w:rsidRPr="00ED748B">
        <w:rPr>
          <w:rFonts w:cstheme="minorHAnsi"/>
          <w:sz w:val="28"/>
          <w:szCs w:val="28"/>
          <w:lang w:val="pl-PL"/>
        </w:rPr>
        <w:t>i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j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est </w:t>
      </w:r>
      <w:r w:rsidRPr="00ED748B">
        <w:rPr>
          <w:rFonts w:cstheme="minorHAnsi"/>
          <w:sz w:val="28"/>
          <w:szCs w:val="28"/>
          <w:lang w:val="pl-PL"/>
        </w:rPr>
        <w:t>z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lecony </w:t>
      </w:r>
      <w:r w:rsidRPr="00ED748B">
        <w:rPr>
          <w:rFonts w:cstheme="minorHAnsi"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rzez </w:t>
      </w:r>
      <w:r w:rsidRPr="00ED748B">
        <w:rPr>
          <w:rFonts w:cstheme="minorHAnsi"/>
          <w:sz w:val="28"/>
          <w:szCs w:val="28"/>
          <w:lang w:val="pl-PL"/>
        </w:rPr>
        <w:t>I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SFE. </w:t>
      </w:r>
      <w:r w:rsidRPr="00ED748B">
        <w:rPr>
          <w:rFonts w:cstheme="minorHAnsi"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ełny </w:t>
      </w:r>
      <w:r w:rsidRPr="00ED748B">
        <w:rPr>
          <w:rFonts w:cstheme="minorHAnsi"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rzegląd </w:t>
      </w:r>
      <w:r w:rsidRPr="00ED748B">
        <w:rPr>
          <w:rFonts w:cstheme="minorHAnsi"/>
          <w:sz w:val="28"/>
          <w:szCs w:val="28"/>
          <w:lang w:val="pl-PL"/>
        </w:rPr>
        <w:t>m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ożna </w:t>
      </w:r>
      <w:r w:rsidRPr="00ED748B">
        <w:rPr>
          <w:rFonts w:cstheme="minorHAnsi"/>
          <w:sz w:val="28"/>
          <w:szCs w:val="28"/>
          <w:lang w:val="pl-PL"/>
        </w:rPr>
        <w:t>u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>zyskać</w:t>
      </w:r>
      <w:r w:rsidR="004524E4"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tutaj:</w:t>
      </w:r>
    </w:p>
    <w:p w14:paraId="290C4ED3" w14:textId="7CD6C7AE" w:rsidR="00770BD4" w:rsidRPr="00ED748B" w:rsidRDefault="00770BD4" w:rsidP="00416F12">
      <w:pPr>
        <w:jc w:val="both"/>
        <w:rPr>
          <w:rStyle w:val="ts-alignment-element"/>
          <w:rFonts w:cstheme="minorHAnsi"/>
          <w:sz w:val="28"/>
          <w:szCs w:val="28"/>
          <w:lang w:val="pl-PL"/>
        </w:rPr>
      </w:pPr>
      <w:hyperlink r:id="rId9" w:history="1">
        <w:r w:rsidRPr="00ED748B">
          <w:rPr>
            <w:rStyle w:val="Hipercze"/>
            <w:rFonts w:cstheme="minorHAnsi"/>
            <w:sz w:val="28"/>
            <w:szCs w:val="28"/>
            <w:lang w:val="pl-PL"/>
          </w:rPr>
          <w:t>https://www.isfe.eu/news/85-of-parents-have-agreement-with-their-children-on-in-game-spending-in-video-games-reveals-new-survey/</w:t>
        </w:r>
      </w:hyperlink>
    </w:p>
    <w:p w14:paraId="73BCD36C" w14:textId="77777777" w:rsidR="004524E4" w:rsidRPr="00ED748B" w:rsidRDefault="004524E4" w:rsidP="00416F12">
      <w:pPr>
        <w:jc w:val="both"/>
        <w:rPr>
          <w:rFonts w:cstheme="minorHAnsi"/>
          <w:sz w:val="28"/>
          <w:szCs w:val="28"/>
          <w:lang w:val="pl-PL"/>
        </w:rPr>
      </w:pPr>
    </w:p>
    <w:p w14:paraId="7961C0CE" w14:textId="2D2E3D3C" w:rsidR="00B61621" w:rsidRPr="00ED748B" w:rsidRDefault="00DC5679" w:rsidP="00416F12">
      <w:pPr>
        <w:jc w:val="both"/>
        <w:outlineLvl w:val="0"/>
        <w:rPr>
          <w:rFonts w:cstheme="minorHAnsi"/>
          <w:b/>
          <w:iCs/>
          <w:sz w:val="28"/>
          <w:szCs w:val="28"/>
          <w:lang w:val="pl-PL"/>
        </w:rPr>
      </w:pPr>
      <w:r w:rsidRPr="00ED748B">
        <w:rPr>
          <w:rFonts w:cstheme="minorHAnsi"/>
          <w:b/>
          <w:iCs/>
          <w:sz w:val="28"/>
          <w:szCs w:val="28"/>
          <w:lang w:val="pl-PL"/>
        </w:rPr>
        <w:t>Kontakt</w:t>
      </w:r>
      <w:r w:rsidR="00B61621" w:rsidRPr="00ED748B">
        <w:rPr>
          <w:rFonts w:cstheme="minorHAnsi"/>
          <w:b/>
          <w:iCs/>
          <w:sz w:val="28"/>
          <w:szCs w:val="28"/>
          <w:lang w:val="pl-PL"/>
        </w:rPr>
        <w:t xml:space="preserve">: </w:t>
      </w:r>
    </w:p>
    <w:p w14:paraId="3C9247E0" w14:textId="77777777" w:rsidR="00DC5679" w:rsidRPr="00ED748B" w:rsidRDefault="00EE3425" w:rsidP="00416F12">
      <w:pPr>
        <w:jc w:val="both"/>
        <w:outlineLvl w:val="0"/>
        <w:rPr>
          <w:rStyle w:val="ts-alignment-element"/>
          <w:rFonts w:cstheme="minorHAnsi"/>
          <w:sz w:val="28"/>
          <w:szCs w:val="28"/>
          <w:lang w:val="pl-PL"/>
        </w:rPr>
      </w:pPr>
      <w:r w:rsidRPr="00ED748B">
        <w:rPr>
          <w:rFonts w:cstheme="minorHAnsi"/>
          <w:sz w:val="28"/>
          <w:szCs w:val="28"/>
          <w:lang w:val="pl-PL"/>
        </w:rPr>
        <w:t>A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by </w:t>
      </w:r>
      <w:r w:rsidRPr="00ED748B">
        <w:rPr>
          <w:rFonts w:cstheme="minorHAnsi"/>
          <w:sz w:val="28"/>
          <w:szCs w:val="28"/>
          <w:lang w:val="pl-PL"/>
        </w:rPr>
        <w:t>u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zyskać </w:t>
      </w:r>
      <w:r w:rsidRPr="00ED748B">
        <w:rPr>
          <w:rFonts w:cstheme="minorHAnsi"/>
          <w:sz w:val="28"/>
          <w:szCs w:val="28"/>
          <w:lang w:val="pl-PL"/>
        </w:rPr>
        <w:t>w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ięcej </w:t>
      </w:r>
      <w:r w:rsidRPr="00ED748B">
        <w:rPr>
          <w:rFonts w:cstheme="minorHAnsi"/>
          <w:sz w:val="28"/>
          <w:szCs w:val="28"/>
          <w:lang w:val="pl-PL"/>
        </w:rPr>
        <w:t>i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nformacji, </w:t>
      </w:r>
      <w:r w:rsidRPr="00ED748B">
        <w:rPr>
          <w:rFonts w:cstheme="minorHAnsi"/>
          <w:sz w:val="28"/>
          <w:szCs w:val="28"/>
          <w:lang w:val="pl-PL"/>
        </w:rPr>
        <w:t>p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rosimy </w:t>
      </w:r>
      <w:r w:rsidRPr="00ED748B">
        <w:rPr>
          <w:rFonts w:cstheme="minorHAnsi"/>
          <w:sz w:val="28"/>
          <w:szCs w:val="28"/>
          <w:lang w:val="pl-PL"/>
        </w:rPr>
        <w:t>o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k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ontakt </w:t>
      </w:r>
      <w:r w:rsidRPr="00ED748B">
        <w:rPr>
          <w:rFonts w:cstheme="minorHAnsi"/>
          <w:sz w:val="28"/>
          <w:szCs w:val="28"/>
          <w:lang w:val="pl-PL"/>
        </w:rPr>
        <w:t>z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proofErr w:type="spellStart"/>
      <w:r w:rsidRPr="00ED748B">
        <w:rPr>
          <w:rFonts w:cstheme="minorHAnsi"/>
          <w:sz w:val="28"/>
          <w:szCs w:val="28"/>
          <w:lang w:val="pl-PL"/>
        </w:rPr>
        <w:t>H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>eidi</w:t>
      </w:r>
      <w:proofErr w:type="spellEnd"/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 </w:t>
      </w:r>
      <w:r w:rsidRPr="00ED748B">
        <w:rPr>
          <w:rFonts w:cstheme="minorHAnsi"/>
          <w:sz w:val="28"/>
          <w:szCs w:val="28"/>
          <w:lang w:val="pl-PL"/>
        </w:rPr>
        <w:t>L</w:t>
      </w:r>
      <w:r w:rsidRPr="00ED748B">
        <w:rPr>
          <w:rStyle w:val="ts-alignment-element"/>
          <w:rFonts w:cstheme="minorHAnsi"/>
          <w:sz w:val="28"/>
          <w:szCs w:val="28"/>
          <w:lang w:val="pl-PL"/>
        </w:rPr>
        <w:t xml:space="preserve">ambert </w:t>
      </w:r>
    </w:p>
    <w:p w14:paraId="7B04D154" w14:textId="77777777" w:rsidR="00DC5679" w:rsidRPr="00ED748B" w:rsidRDefault="00EE3425" w:rsidP="00416F12">
      <w:pPr>
        <w:jc w:val="both"/>
        <w:outlineLvl w:val="0"/>
        <w:rPr>
          <w:rStyle w:val="ts-alignment-element"/>
          <w:rFonts w:cstheme="minorHAnsi"/>
          <w:sz w:val="28"/>
          <w:szCs w:val="28"/>
          <w:lang w:val="en-GB"/>
        </w:rPr>
      </w:pPr>
      <w:r w:rsidRPr="00ED748B">
        <w:rPr>
          <w:rFonts w:cstheme="minorHAnsi"/>
          <w:sz w:val="28"/>
          <w:szCs w:val="28"/>
          <w:lang w:val="en-GB"/>
        </w:rPr>
        <w:t>T</w:t>
      </w:r>
      <w:r w:rsidRPr="00ED748B">
        <w:rPr>
          <w:rStyle w:val="ts-alignment-element"/>
          <w:rFonts w:cstheme="minorHAnsi"/>
          <w:sz w:val="28"/>
          <w:szCs w:val="28"/>
          <w:lang w:val="en-GB"/>
        </w:rPr>
        <w:t xml:space="preserve">el: </w:t>
      </w:r>
      <w:r w:rsidRPr="00ED748B">
        <w:rPr>
          <w:rFonts w:cstheme="minorHAnsi"/>
          <w:sz w:val="28"/>
          <w:szCs w:val="28"/>
          <w:lang w:val="en-GB"/>
        </w:rPr>
        <w:t>+</w:t>
      </w:r>
      <w:r w:rsidRPr="00ED748B">
        <w:rPr>
          <w:rStyle w:val="ts-alignment-element"/>
          <w:rFonts w:cstheme="minorHAnsi"/>
          <w:sz w:val="28"/>
          <w:szCs w:val="28"/>
          <w:lang w:val="en-GB"/>
        </w:rPr>
        <w:t xml:space="preserve"> </w:t>
      </w:r>
      <w:r w:rsidRPr="00ED748B">
        <w:rPr>
          <w:rFonts w:cstheme="minorHAnsi"/>
          <w:sz w:val="28"/>
          <w:szCs w:val="28"/>
          <w:lang w:val="en-GB"/>
        </w:rPr>
        <w:t>4</w:t>
      </w:r>
      <w:r w:rsidRPr="00ED748B">
        <w:rPr>
          <w:rStyle w:val="ts-alignment-element"/>
          <w:rFonts w:cstheme="minorHAnsi"/>
          <w:sz w:val="28"/>
          <w:szCs w:val="28"/>
          <w:lang w:val="en-GB"/>
        </w:rPr>
        <w:t>4 1245 476</w:t>
      </w:r>
      <w:r w:rsidR="00DC5679" w:rsidRPr="00ED748B">
        <w:rPr>
          <w:rStyle w:val="ts-alignment-element"/>
          <w:rFonts w:cstheme="minorHAnsi"/>
          <w:sz w:val="28"/>
          <w:szCs w:val="28"/>
          <w:lang w:val="en-GB"/>
        </w:rPr>
        <w:t> </w:t>
      </w:r>
      <w:r w:rsidRPr="00ED748B">
        <w:rPr>
          <w:rStyle w:val="ts-alignment-element"/>
          <w:rFonts w:cstheme="minorHAnsi"/>
          <w:sz w:val="28"/>
          <w:szCs w:val="28"/>
          <w:lang w:val="en-GB"/>
        </w:rPr>
        <w:t xml:space="preserve">265 </w:t>
      </w:r>
    </w:p>
    <w:p w14:paraId="447164D1" w14:textId="184C2461" w:rsidR="00B61621" w:rsidRPr="00ED748B" w:rsidRDefault="00F06AE9" w:rsidP="00416F12">
      <w:pPr>
        <w:jc w:val="both"/>
        <w:outlineLvl w:val="0"/>
        <w:rPr>
          <w:rFonts w:cstheme="minorHAnsi"/>
          <w:iCs/>
          <w:sz w:val="28"/>
          <w:szCs w:val="28"/>
          <w:lang w:val="fr-FR"/>
        </w:rPr>
      </w:pPr>
      <w:r w:rsidRPr="00ED748B">
        <w:rPr>
          <w:rFonts w:cstheme="minorHAnsi"/>
          <w:iCs/>
          <w:sz w:val="28"/>
          <w:szCs w:val="28"/>
          <w:lang w:val="fr-FR"/>
        </w:rPr>
        <w:t>E</w:t>
      </w:r>
      <w:r w:rsidR="00B61621" w:rsidRPr="00ED748B">
        <w:rPr>
          <w:rFonts w:cstheme="minorHAnsi"/>
          <w:iCs/>
          <w:sz w:val="28"/>
          <w:szCs w:val="28"/>
          <w:lang w:val="fr-FR"/>
        </w:rPr>
        <w:t>mail:</w:t>
      </w:r>
      <w:r w:rsidR="0032009E" w:rsidRPr="00ED748B">
        <w:rPr>
          <w:rFonts w:cstheme="minorHAnsi"/>
          <w:iCs/>
          <w:sz w:val="28"/>
          <w:szCs w:val="28"/>
          <w:lang w:val="fr-FR"/>
        </w:rPr>
        <w:t xml:space="preserve"> </w:t>
      </w:r>
      <w:hyperlink r:id="rId10" w:history="1">
        <w:r w:rsidR="0032009E" w:rsidRPr="00ED748B">
          <w:rPr>
            <w:rStyle w:val="Hipercze"/>
            <w:rFonts w:cstheme="minorHAnsi"/>
            <w:iCs/>
            <w:sz w:val="28"/>
            <w:szCs w:val="28"/>
            <w:lang w:val="fr-FR"/>
          </w:rPr>
          <w:t>heidilambert@hlcltd.demon.co.uk</w:t>
        </w:r>
      </w:hyperlink>
    </w:p>
    <w:p w14:paraId="4D356CBC" w14:textId="77777777" w:rsidR="00B61621" w:rsidRPr="00ED748B" w:rsidRDefault="00B61621" w:rsidP="00416F12">
      <w:pPr>
        <w:jc w:val="both"/>
        <w:outlineLvl w:val="0"/>
        <w:rPr>
          <w:rStyle w:val="Hipercze"/>
          <w:rFonts w:cstheme="minorHAnsi"/>
          <w:iCs/>
          <w:sz w:val="28"/>
          <w:szCs w:val="28"/>
          <w:lang w:val="fr-FR"/>
        </w:rPr>
      </w:pPr>
      <w:r w:rsidRPr="00ED748B">
        <w:rPr>
          <w:rFonts w:cstheme="minorHAnsi"/>
          <w:sz w:val="28"/>
          <w:szCs w:val="28"/>
          <w:lang w:val="fr-FR"/>
        </w:rPr>
        <w:t>https://www.isfe.eu</w:t>
      </w:r>
    </w:p>
    <w:p w14:paraId="472CE4E9" w14:textId="617627F5" w:rsidR="00F267E1" w:rsidRPr="00F267E1" w:rsidRDefault="00B61621" w:rsidP="00F267E1">
      <w:pPr>
        <w:jc w:val="both"/>
        <w:outlineLvl w:val="0"/>
        <w:rPr>
          <w:rFonts w:eastAsia="Times New Roman" w:cstheme="minorHAnsi"/>
          <w:color w:val="954F72"/>
          <w:sz w:val="28"/>
          <w:szCs w:val="28"/>
          <w:u w:val="single"/>
          <w:lang w:val="fr-FR"/>
        </w:rPr>
      </w:pPr>
      <w:r w:rsidRPr="00ED748B">
        <w:rPr>
          <w:rFonts w:eastAsia="Times New Roman" w:cstheme="minorHAnsi"/>
          <w:sz w:val="28"/>
          <w:szCs w:val="28"/>
          <w:lang w:val="fr-FR"/>
        </w:rPr>
        <w:t xml:space="preserve">Twitter: </w:t>
      </w:r>
      <w:hyperlink r:id="rId11" w:history="1">
        <w:r w:rsidRPr="00ED748B">
          <w:rPr>
            <w:rStyle w:val="Hipercze"/>
            <w:rFonts w:eastAsia="Times New Roman" w:cstheme="minorHAnsi"/>
            <w:color w:val="954F72"/>
            <w:sz w:val="28"/>
            <w:szCs w:val="28"/>
            <w:lang w:val="fr-FR"/>
          </w:rPr>
          <w:t>@ISFE_Games</w:t>
        </w:r>
      </w:hyperlink>
    </w:p>
    <w:p w14:paraId="33C02EC2" w14:textId="53342D67" w:rsidR="00F267E1" w:rsidRDefault="00F267E1" w:rsidP="00416F12">
      <w:pPr>
        <w:jc w:val="both"/>
        <w:rPr>
          <w:rFonts w:cstheme="minorHAnsi"/>
          <w:sz w:val="28"/>
          <w:szCs w:val="28"/>
          <w:lang w:val="fr-FR"/>
        </w:rPr>
      </w:pPr>
    </w:p>
    <w:p w14:paraId="13BEA40F" w14:textId="77777777" w:rsidR="00F273F5" w:rsidRDefault="00F273F5" w:rsidP="00416F12">
      <w:pPr>
        <w:jc w:val="both"/>
        <w:rPr>
          <w:rFonts w:cstheme="minorHAnsi"/>
          <w:sz w:val="28"/>
          <w:szCs w:val="28"/>
          <w:lang w:val="fr-FR"/>
        </w:rPr>
      </w:pPr>
    </w:p>
    <w:p w14:paraId="7EBEAFBB" w14:textId="77777777" w:rsidR="00F267E1" w:rsidRPr="00ED748B" w:rsidRDefault="00F267E1" w:rsidP="00F267E1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val="pl-PL" w:eastAsia="en-GB"/>
        </w:rPr>
      </w:pPr>
      <w:r w:rsidRPr="00ED748B"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val="pl-PL" w:eastAsia="en-GB"/>
        </w:rPr>
        <w:t>Gracze są w centrum tego, co robimy.</w:t>
      </w:r>
    </w:p>
    <w:p w14:paraId="74688C65" w14:textId="77777777" w:rsidR="00F267E1" w:rsidRPr="00ED748B" w:rsidRDefault="00F267E1" w:rsidP="00F267E1">
      <w:pPr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8"/>
          <w:szCs w:val="28"/>
          <w:lang w:val="pl-PL" w:eastAsia="en-GB"/>
        </w:rPr>
      </w:pPr>
      <w:r w:rsidRPr="00ED748B"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val="pl-PL" w:eastAsia="en-GB"/>
        </w:rPr>
        <w:t xml:space="preserve">ISFE sprawia, że głos całego ekosystemu gier wideo jest słyszalny i zrozumiały, że jego potencjał twórczy i gospodarczy jest wspierany, a gracze na całym świecie mogą korzystać z walorów tego medium. </w:t>
      </w:r>
    </w:p>
    <w:p w14:paraId="043C3CE2" w14:textId="77777777" w:rsidR="00F267E1" w:rsidRPr="00ED748B" w:rsidRDefault="00F267E1" w:rsidP="00416F12">
      <w:pPr>
        <w:jc w:val="both"/>
        <w:rPr>
          <w:rFonts w:cstheme="minorHAnsi"/>
          <w:sz w:val="28"/>
          <w:szCs w:val="28"/>
          <w:lang w:val="fr-FR"/>
        </w:rPr>
      </w:pPr>
      <w:bookmarkStart w:id="0" w:name="_GoBack"/>
      <w:bookmarkEnd w:id="0"/>
    </w:p>
    <w:sectPr w:rsidR="00F267E1" w:rsidRPr="00ED748B" w:rsidSect="0032009E"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17C5"/>
    <w:multiLevelType w:val="hybridMultilevel"/>
    <w:tmpl w:val="4452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EE8"/>
    <w:multiLevelType w:val="hybridMultilevel"/>
    <w:tmpl w:val="FF42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2B"/>
    <w:rsid w:val="000354B2"/>
    <w:rsid w:val="00054FAD"/>
    <w:rsid w:val="000562BF"/>
    <w:rsid w:val="00064AEC"/>
    <w:rsid w:val="00071191"/>
    <w:rsid w:val="00091C92"/>
    <w:rsid w:val="000A5AEF"/>
    <w:rsid w:val="0017294C"/>
    <w:rsid w:val="0023540E"/>
    <w:rsid w:val="00271C92"/>
    <w:rsid w:val="00292A01"/>
    <w:rsid w:val="002B35D8"/>
    <w:rsid w:val="002D7A34"/>
    <w:rsid w:val="0032009E"/>
    <w:rsid w:val="00326144"/>
    <w:rsid w:val="00387705"/>
    <w:rsid w:val="003D648D"/>
    <w:rsid w:val="004062BB"/>
    <w:rsid w:val="00416F12"/>
    <w:rsid w:val="00417062"/>
    <w:rsid w:val="004524E4"/>
    <w:rsid w:val="00452F9F"/>
    <w:rsid w:val="00481E03"/>
    <w:rsid w:val="005555B3"/>
    <w:rsid w:val="006A742A"/>
    <w:rsid w:val="006B0616"/>
    <w:rsid w:val="007217C4"/>
    <w:rsid w:val="00723050"/>
    <w:rsid w:val="00770BD4"/>
    <w:rsid w:val="007C234F"/>
    <w:rsid w:val="008149A4"/>
    <w:rsid w:val="00860AA9"/>
    <w:rsid w:val="00892B7B"/>
    <w:rsid w:val="008A299C"/>
    <w:rsid w:val="008B4204"/>
    <w:rsid w:val="008F61E0"/>
    <w:rsid w:val="00927B2F"/>
    <w:rsid w:val="00942B2B"/>
    <w:rsid w:val="009A6A3A"/>
    <w:rsid w:val="009F728C"/>
    <w:rsid w:val="00A23C07"/>
    <w:rsid w:val="00AE4CA4"/>
    <w:rsid w:val="00AF072C"/>
    <w:rsid w:val="00AF405F"/>
    <w:rsid w:val="00B543DF"/>
    <w:rsid w:val="00B61621"/>
    <w:rsid w:val="00B85C34"/>
    <w:rsid w:val="00BC010B"/>
    <w:rsid w:val="00C27E93"/>
    <w:rsid w:val="00C715F1"/>
    <w:rsid w:val="00C864E3"/>
    <w:rsid w:val="00CC5E1D"/>
    <w:rsid w:val="00CE1190"/>
    <w:rsid w:val="00CE49AD"/>
    <w:rsid w:val="00D269C1"/>
    <w:rsid w:val="00D8652E"/>
    <w:rsid w:val="00DC5679"/>
    <w:rsid w:val="00DD2DFF"/>
    <w:rsid w:val="00E7622B"/>
    <w:rsid w:val="00EC0517"/>
    <w:rsid w:val="00EC7E3F"/>
    <w:rsid w:val="00ED2E55"/>
    <w:rsid w:val="00ED748B"/>
    <w:rsid w:val="00EE3425"/>
    <w:rsid w:val="00F06AE9"/>
    <w:rsid w:val="00F07229"/>
    <w:rsid w:val="00F267E1"/>
    <w:rsid w:val="00F273F5"/>
    <w:rsid w:val="00F817CD"/>
    <w:rsid w:val="00FA5DC4"/>
    <w:rsid w:val="00FB2C5C"/>
    <w:rsid w:val="00FD095E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20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2B2B"/>
    <w:pPr>
      <w:spacing w:after="160" w:line="259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B2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42B2B"/>
  </w:style>
  <w:style w:type="paragraph" w:styleId="NormalnyWeb">
    <w:name w:val="Normal (Web)"/>
    <w:basedOn w:val="Normalny"/>
    <w:uiPriority w:val="99"/>
    <w:semiHidden/>
    <w:unhideWhenUsed/>
    <w:rsid w:val="00942B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942B2B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2B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2B2B"/>
    <w:rPr>
      <w:rFonts w:ascii="Times New Roman" w:hAnsi="Times New Roman" w:cs="Times New Roman"/>
      <w:lang w:val="en-US"/>
    </w:rPr>
  </w:style>
  <w:style w:type="character" w:customStyle="1" w:styleId="Nierozpoznanawzmianka1">
    <w:name w:val="Nierozpoznana wzmianka1"/>
    <w:basedOn w:val="Domylnaczcionkaakapitu"/>
    <w:uiPriority w:val="99"/>
    <w:rsid w:val="003200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E1D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E1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E1D"/>
    <w:rPr>
      <w:b/>
      <w:bCs/>
      <w:sz w:val="20"/>
      <w:szCs w:val="20"/>
      <w:lang w:val="en-US"/>
    </w:rPr>
  </w:style>
  <w:style w:type="character" w:customStyle="1" w:styleId="ts-alignment-element">
    <w:name w:val="ts-alignment-element"/>
    <w:basedOn w:val="Domylnaczcionkaakapitu"/>
    <w:rsid w:val="00EE3425"/>
  </w:style>
  <w:style w:type="character" w:styleId="Nierozpoznanawzmianka">
    <w:name w:val="Unresolved Mention"/>
    <w:basedOn w:val="Domylnaczcionkaakapitu"/>
    <w:uiPriority w:val="99"/>
    <w:rsid w:val="00DC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.@ISFE_Game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idilambert@hlcltd.demon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sfe.eu/news/85-of-parents-have-agreement-with-their-children-on-in-game-spending-in-video-games-reveals-new-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GI xmlns="4d63d2cf-107c-45f5-96fe-5382da0e1eeb" xsi:nil="true"/>
    <ISFE0 xmlns="4d63d2cf-107c-45f5-96fe-5382da0e1eeb" xsi:nil="true"/>
    <ISFE xmlns="4d63d2cf-107c-45f5-96fe-5382da0e1e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CD6D1BE516439237BB1B5289B711" ma:contentTypeVersion="13" ma:contentTypeDescription="Create a new document." ma:contentTypeScope="" ma:versionID="e0101880151a0cb605a8e14b51e375a8">
  <xsd:schema xmlns:xsd="http://www.w3.org/2001/XMLSchema" xmlns:xs="http://www.w3.org/2001/XMLSchema" xmlns:p="http://schemas.microsoft.com/office/2006/metadata/properties" xmlns:ns2="4d63d2cf-107c-45f5-96fe-5382da0e1eeb" xmlns:ns3="42c15327-f966-41fe-9e1f-17b967860bd5" targetNamespace="http://schemas.microsoft.com/office/2006/metadata/properties" ma:root="true" ma:fieldsID="cfebe8aca6402c4b7352f487d1acb9da" ns2:_="" ns3:_="">
    <xsd:import namespace="4d63d2cf-107c-45f5-96fe-5382da0e1eeb"/>
    <xsd:import namespace="42c15327-f966-41fe-9e1f-17b967860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EGI" minOccurs="0"/>
                <xsd:element ref="ns2:ISFE" minOccurs="0"/>
                <xsd:element ref="ns2:ISFE0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d2cf-107c-45f5-96fe-5382da0e1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EGI" ma:index="10" nillable="true" ma:displayName="PEGI" ma:internalName="PEGI">
      <xsd:simpleType>
        <xsd:restriction base="dms:Text">
          <xsd:maxLength value="255"/>
        </xsd:restriction>
      </xsd:simpleType>
    </xsd:element>
    <xsd:element name="ISFE" ma:index="11" nillable="true" ma:displayName="ISFE" ma:internalName="ISFE">
      <xsd:simpleType>
        <xsd:restriction base="dms:Choice">
          <xsd:enumeration value="Copyright"/>
          <xsd:enumeration value="Eprivacy"/>
          <xsd:enumeration value="Lootbox"/>
        </xsd:restriction>
      </xsd:simpleType>
    </xsd:element>
    <xsd:element name="ISFE0" ma:index="12" nillable="true" ma:displayName="ISFE" ma:description="Christmas Party&#10;" ma:internalName="ISFE0">
      <xsd:simpleType>
        <xsd:restriction base="dms:Choice">
          <xsd:enumeration value="Copyright"/>
          <xsd:enumeration value="eprivacy"/>
          <xsd:enumeration value="lootboxes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15327-f966-41fe-9e1f-17b96786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0F46E-80BC-405C-9FBB-072F1B96C5FC}">
  <ds:schemaRefs>
    <ds:schemaRef ds:uri="http://schemas.microsoft.com/office/2006/metadata/properties"/>
    <ds:schemaRef ds:uri="http://schemas.microsoft.com/office/infopath/2007/PartnerControls"/>
    <ds:schemaRef ds:uri="4d63d2cf-107c-45f5-96fe-5382da0e1eeb"/>
  </ds:schemaRefs>
</ds:datastoreItem>
</file>

<file path=customXml/itemProps2.xml><?xml version="1.0" encoding="utf-8"?>
<ds:datastoreItem xmlns:ds="http://schemas.openxmlformats.org/officeDocument/2006/customXml" ds:itemID="{5181EB24-0030-4E4A-9FA0-86EF3CEFD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d2cf-107c-45f5-96fe-5382da0e1eeb"/>
    <ds:schemaRef ds:uri="42c15327-f966-41fe-9e1f-17b967860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936B5-CEAA-4D9E-85BB-C1339A8F0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Lambert</dc:creator>
  <cp:keywords/>
  <dc:description/>
  <cp:lastModifiedBy>Dominika Urbańska</cp:lastModifiedBy>
  <cp:revision>27</cp:revision>
  <cp:lastPrinted>2019-12-11T18:30:00Z</cp:lastPrinted>
  <dcterms:created xsi:type="dcterms:W3CDTF">2019-12-12T09:01:00Z</dcterms:created>
  <dcterms:modified xsi:type="dcterms:W3CDTF">2019-12-12T15:41:00Z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0x01010053B4CD6D1BE516439237BB1B5289B711</vt:lpwstr>
  </property>
</Properties>
</file>